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DC54" w14:textId="70466A74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В случае возникновения конфликтной ситуации Пациент имеет право обратиться лично к Главному врачу в приемные часы:</w:t>
      </w:r>
      <w:r w:rsidR="00590AAB"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 xml:space="preserve"> понедельник 14:00-16:00</w:t>
      </w:r>
    </w:p>
    <w:p w14:paraId="015E875F" w14:textId="314DFA0B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Почтовый адрес для доставки письменных обращений:</w:t>
      </w:r>
      <w:r w:rsidR="00590AAB" w:rsidRPr="00CF05BE">
        <w:rPr>
          <w:rFonts w:ascii="Times New Roman" w:hAnsi="Times New Roman" w:cs="Times New Roman"/>
          <w:caps/>
          <w:color w:val="191919"/>
          <w:spacing w:val="28"/>
          <w:sz w:val="24"/>
          <w:szCs w:val="24"/>
          <w:shd w:val="clear" w:color="auto" w:fill="FFFFFF"/>
          <w:lang w:val="ru-RU"/>
        </w:rPr>
        <w:t xml:space="preserve"> 443086</w:t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 xml:space="preserve">, </w:t>
      </w:r>
      <w:r w:rsidRPr="00CF05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Самарская область, г. Самара, Октябрьский район, ул. Мичурина, д. 152.</w:t>
      </w:r>
    </w:p>
    <w:p w14:paraId="2847CEF9" w14:textId="31AC19F8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 xml:space="preserve">Гражданин может лично передать письменное обращение на имя главного врача в </w:t>
      </w:r>
      <w:r w:rsid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клинике.</w:t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Обращения в форме электронного документа направляются по адресу:</w:t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</w:rPr>
        <w:t> </w:t>
      </w:r>
      <w:r w:rsidR="00590AAB"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cdm@docdiplodoc.ru</w:t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В письменной претензии Пациент необходимо указать свои фамилию, имя, отчество (последнее - при наличии), почтовый адрес, по которому должен быть направлен ответ (уведомление о переадресации обращения), изложить суть предложения, заявления или жалобы, поставить личную подпись и дату. В случае необходимости, в подтверждение своих доводов Пациент прилагает к письменному обращению документы и материалы либо их копии.</w:t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Претензия должна быть передана Пациентом ответственному сотруднику (администратору регистратуры, должностным лицам ), с приложением документа, удостоверяющего факт оплаты.</w:t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Претензия должна быть рассмотрена Исполнителем в течение 30 дней со дня ее регистрации, после чего на следующий рабочий день оригинал ответа отправляется по адресу регистрации Пациента, указанному в Заявлении, заказным письмом с уведомлением.</w:t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F05BE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Обращения в органы государственной власти направляются в соответствии с нормативными актами, утвержденными соответствующими органами государственной власти, регламентирующими порядок направления обращений (жалоб).</w:t>
      </w:r>
    </w:p>
    <w:p w14:paraId="063CAE55" w14:textId="77777777" w:rsidR="00C40A6D" w:rsidRPr="00CF05BE" w:rsidRDefault="00C40A6D" w:rsidP="00590AAB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05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Заказчик (Потребитель) может направить обращение (жалобу) в письменном виде на бумажном носителе по почте, электронном виде с использованием информационно-телекоммуникационной сети "Интернет", в том числе </w:t>
      </w:r>
      <w:r w:rsidRPr="00CF05BE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официального сайта органа государственного надзора, иных уполномоченных федеральных органов исполнительной власти, а также может быть принято при личном приеме заявителя.</w:t>
      </w:r>
    </w:p>
    <w:p w14:paraId="60F8B9A6" w14:textId="77777777" w:rsidR="00C40A6D" w:rsidRPr="00CF05BE" w:rsidRDefault="00C40A6D" w:rsidP="00590AAB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  <w:lang w:val="ru-RU"/>
        </w:rPr>
      </w:pPr>
      <w:r w:rsidRPr="00CF05BE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  <w:lang w:val="ru-RU"/>
        </w:rPr>
        <w:t>Управление Федеральной службы по надзору в сфере защиты прав потребителей и благополучия человека по Самарской области</w:t>
      </w:r>
    </w:p>
    <w:p w14:paraId="40F6F16E" w14:textId="663D3644" w:rsidR="00C40A6D" w:rsidRPr="00CF05BE" w:rsidRDefault="00C40A6D" w:rsidP="00590AA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05BE">
        <w:rPr>
          <w:rFonts w:ascii="Times New Roman" w:hAnsi="Times New Roman" w:cs="Times New Roman"/>
          <w:sz w:val="24"/>
          <w:szCs w:val="24"/>
          <w:lang w:val="ru-RU"/>
        </w:rPr>
        <w:t xml:space="preserve">Адрес: 443079, Самарская область, г. Самара, пр. Георгия </w:t>
      </w:r>
      <w:proofErr w:type="spellStart"/>
      <w:r w:rsidRPr="00CF05BE">
        <w:rPr>
          <w:rFonts w:ascii="Times New Roman" w:hAnsi="Times New Roman" w:cs="Times New Roman"/>
          <w:sz w:val="24"/>
          <w:szCs w:val="24"/>
          <w:lang w:val="ru-RU"/>
        </w:rPr>
        <w:t>Митирёва</w:t>
      </w:r>
      <w:proofErr w:type="spellEnd"/>
      <w:r w:rsidRPr="00CF05BE">
        <w:rPr>
          <w:rFonts w:ascii="Times New Roman" w:hAnsi="Times New Roman" w:cs="Times New Roman"/>
          <w:sz w:val="24"/>
          <w:szCs w:val="24"/>
          <w:lang w:val="ru-RU"/>
        </w:rPr>
        <w:t>, д. 1</w:t>
      </w:r>
    </w:p>
    <w:p w14:paraId="5A4005D8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val="ru-RU" w:eastAsia="ru-RU"/>
        </w:rPr>
        <w:t>Режим работы: </w:t>
      </w:r>
      <w:r w:rsidRPr="00CF05BE">
        <w:rPr>
          <w:rFonts w:ascii="Times New Roman" w:eastAsia="Times New Roman" w:hAnsi="Times New Roman" w:cs="Times New Roman"/>
          <w:color w:val="4F4F4F"/>
          <w:sz w:val="24"/>
          <w:szCs w:val="24"/>
          <w:lang w:val="ru-RU" w:eastAsia="ru-RU"/>
        </w:rPr>
        <w:t xml:space="preserve">понедельник- четверг с 9-00 до 18-00, пятница с 9-00 до 16-45, </w:t>
      </w:r>
      <w:r w:rsidRPr="00CF05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перерыв с 13-00 до 13-45</w:t>
      </w:r>
    </w:p>
    <w:p w14:paraId="652D166B" w14:textId="50C9DC0E" w:rsidR="00C40A6D" w:rsidRPr="00CF05BE" w:rsidRDefault="00590AAB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6" w:history="1">
        <w:r w:rsidRPr="00CF05BE">
          <w:rPr>
            <w:rStyle w:val="a8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https://vk.com/public193646655</w:t>
        </w:r>
      </w:hyperlink>
    </w:p>
    <w:p w14:paraId="0DC1F6BE" w14:textId="6B0BDE53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7" w:history="1">
        <w:r w:rsidRPr="00CF05BE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https://ok.ru/profile/593959491882/</w:t>
        </w:r>
      </w:hyperlink>
    </w:p>
    <w:p w14:paraId="209BF5A1" w14:textId="415CFCCE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8" w:history="1">
        <w:r w:rsidRPr="00CF05BE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https://t.me/rospotrebnadzor63</w:t>
        </w:r>
      </w:hyperlink>
    </w:p>
    <w:p w14:paraId="1A2AEAC5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Электронная почта:</w:t>
      </w:r>
      <w:r w:rsidRPr="00CF05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hyperlink r:id="rId9" w:history="1">
        <w:r w:rsidRPr="00CF05BE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sancntr@fsnsamara.ru</w:t>
        </w:r>
      </w:hyperlink>
    </w:p>
    <w:p w14:paraId="7B7D53C4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Сайт:</w:t>
      </w:r>
      <w:hyperlink r:id="rId10" w:history="1">
        <w:r w:rsidRPr="00CF05BE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 </w:t>
        </w:r>
      </w:hyperlink>
      <w:hyperlink r:id="rId11" w:history="1">
        <w:r w:rsidRPr="00CF05BE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https://63.rospotrebnadzor.ru/</w:t>
        </w:r>
      </w:hyperlink>
    </w:p>
    <w:p w14:paraId="5557B042" w14:textId="77777777" w:rsidR="00C40A6D" w:rsidRPr="00CF05BE" w:rsidRDefault="00C40A6D" w:rsidP="00590AA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98DC21" w14:textId="77777777" w:rsidR="00C40A6D" w:rsidRPr="00CF05BE" w:rsidRDefault="00C40A6D" w:rsidP="00590AA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05BE">
        <w:rPr>
          <w:rFonts w:ascii="Times New Roman" w:hAnsi="Times New Roman" w:cs="Times New Roman"/>
          <w:sz w:val="24"/>
          <w:szCs w:val="24"/>
          <w:lang w:val="ru-RU"/>
        </w:rPr>
        <w:t>8-800-350-24-68 - бесплатная горячая линия юридической помощи по вопросам защиты прав потребителей в г. Самара и Самарской области</w:t>
      </w:r>
    </w:p>
    <w:p w14:paraId="1B68D65F" w14:textId="6CBBB4EE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Территориальный орган Федеральной службы по надзору в сфере здравоохранения по Самарской области</w:t>
      </w:r>
    </w:p>
    <w:p w14:paraId="1FF4BAE1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Адрес: 443041, г. Самара, ул. </w:t>
      </w:r>
      <w:proofErr w:type="spellStart"/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Арцыбушевская</w:t>
      </w:r>
      <w:proofErr w:type="spellEnd"/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д.13 (4-ый этаж)</w:t>
      </w:r>
    </w:p>
    <w:p w14:paraId="0AB1FE57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График работы: понедельник-четверг с 9.00-18.00, пятница 9.00-16.45, обед 13.00-13.45</w:t>
      </w:r>
    </w:p>
    <w:p w14:paraId="697716B6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Приемная телефон: 8-(846)-333-20-87</w:t>
      </w:r>
    </w:p>
    <w:p w14:paraId="18AF2C6C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proofErr w:type="spellStart"/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e-mail</w:t>
      </w:r>
      <w:proofErr w:type="spellEnd"/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samara@reg63.roszdravnadzor.ru</w:t>
      </w:r>
    </w:p>
    <w:p w14:paraId="1347D8B8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официальный сайт: reg63.roszdravnadzor.ru</w:t>
      </w:r>
    </w:p>
    <w:p w14:paraId="2AFD23F9" w14:textId="77777777" w:rsidR="00C40A6D" w:rsidRPr="00CF05BE" w:rsidRDefault="00C40A6D" w:rsidP="00590AA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5480EF30" w14:textId="77777777" w:rsidR="001E6D98" w:rsidRPr="00CF05BE" w:rsidRDefault="001E6D98" w:rsidP="00590AA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7164F175" w14:textId="77777777" w:rsidR="001E6D98" w:rsidRPr="00CF05BE" w:rsidRDefault="001E6D98" w:rsidP="00590AA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F05B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 </w:t>
      </w:r>
      <w:hyperlink r:id="rId12" w:anchor="l2" w:tgtFrame="_blank" w:history="1">
        <w:r w:rsidRPr="00CF05BE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val="ru-RU" w:eastAsia="ru-RU"/>
          </w:rPr>
          <w:t>Законом</w:t>
        </w:r>
      </w:hyperlink>
      <w:r w:rsidRPr="00CF05B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Российской Федерации "О защите прав потребителей".</w:t>
      </w:r>
    </w:p>
    <w:p w14:paraId="6E8AD040" w14:textId="3A0C156C" w:rsidR="00BB091B" w:rsidRPr="00590AAB" w:rsidRDefault="00BB091B" w:rsidP="00590AAB">
      <w:pPr>
        <w:jc w:val="both"/>
        <w:rPr>
          <w:rFonts w:cstheme="minorHAnsi"/>
          <w:sz w:val="24"/>
          <w:szCs w:val="24"/>
          <w:lang w:val="ru-RU"/>
        </w:rPr>
      </w:pPr>
    </w:p>
    <w:sectPr w:rsidR="00BB091B" w:rsidRPr="00590AAB" w:rsidSect="00590AAB">
      <w:pgSz w:w="11907" w:h="16839"/>
      <w:pgMar w:top="1440" w:right="850" w:bottom="144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970BE" w14:textId="77777777" w:rsidR="00907A52" w:rsidRDefault="00907A52" w:rsidP="001C5A13">
      <w:pPr>
        <w:spacing w:before="0" w:after="0"/>
      </w:pPr>
      <w:r>
        <w:separator/>
      </w:r>
    </w:p>
  </w:endnote>
  <w:endnote w:type="continuationSeparator" w:id="0">
    <w:p w14:paraId="144B3E31" w14:textId="77777777" w:rsidR="00907A52" w:rsidRDefault="00907A52" w:rsidP="001C5A1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962B" w14:textId="77777777" w:rsidR="00907A52" w:rsidRDefault="00907A52" w:rsidP="001C5A13">
      <w:pPr>
        <w:spacing w:before="0" w:after="0"/>
      </w:pPr>
      <w:r>
        <w:separator/>
      </w:r>
    </w:p>
  </w:footnote>
  <w:footnote w:type="continuationSeparator" w:id="0">
    <w:p w14:paraId="74C269AD" w14:textId="77777777" w:rsidR="00907A52" w:rsidRDefault="00907A52" w:rsidP="001C5A1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76AAF"/>
    <w:rsid w:val="001C5A13"/>
    <w:rsid w:val="001E6D98"/>
    <w:rsid w:val="002D33B1"/>
    <w:rsid w:val="002D3591"/>
    <w:rsid w:val="002D53BA"/>
    <w:rsid w:val="002E0B20"/>
    <w:rsid w:val="003514A0"/>
    <w:rsid w:val="004A7083"/>
    <w:rsid w:val="004F7E17"/>
    <w:rsid w:val="00590AAB"/>
    <w:rsid w:val="005A05CE"/>
    <w:rsid w:val="00653AF6"/>
    <w:rsid w:val="00790E6E"/>
    <w:rsid w:val="007F1E69"/>
    <w:rsid w:val="0080592F"/>
    <w:rsid w:val="00907A52"/>
    <w:rsid w:val="00993CA6"/>
    <w:rsid w:val="009D7775"/>
    <w:rsid w:val="00AE6C8E"/>
    <w:rsid w:val="00B73A5A"/>
    <w:rsid w:val="00BB091B"/>
    <w:rsid w:val="00BE04DF"/>
    <w:rsid w:val="00C1102D"/>
    <w:rsid w:val="00C40A6D"/>
    <w:rsid w:val="00C761D7"/>
    <w:rsid w:val="00CE19EC"/>
    <w:rsid w:val="00CF05BE"/>
    <w:rsid w:val="00D32F6C"/>
    <w:rsid w:val="00D50881"/>
    <w:rsid w:val="00E438A1"/>
    <w:rsid w:val="00EA215F"/>
    <w:rsid w:val="00F01E19"/>
    <w:rsid w:val="00F17605"/>
    <w:rsid w:val="00F8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16E68"/>
  <w15:docId w15:val="{B06772BB-DA50-40CB-98A8-C6EB12D7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D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6D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C5A13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1C5A13"/>
  </w:style>
  <w:style w:type="paragraph" w:styleId="a5">
    <w:name w:val="footer"/>
    <w:basedOn w:val="a"/>
    <w:link w:val="a6"/>
    <w:uiPriority w:val="99"/>
    <w:unhideWhenUsed/>
    <w:rsid w:val="001C5A13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1C5A13"/>
  </w:style>
  <w:style w:type="paragraph" w:customStyle="1" w:styleId="s3">
    <w:name w:val="s_3"/>
    <w:basedOn w:val="a"/>
    <w:rsid w:val="00C110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C110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1"/>
    <w:basedOn w:val="a"/>
    <w:rsid w:val="00C110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C1102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E6D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E6D9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No Spacing"/>
    <w:uiPriority w:val="1"/>
    <w:qFormat/>
    <w:rsid w:val="00C40A6D"/>
    <w:pPr>
      <w:spacing w:before="0" w:beforeAutospacing="0" w:after="0" w:afterAutospacing="0"/>
    </w:pPr>
    <w:rPr>
      <w:rFonts w:ascii="Calibri" w:eastAsia="Calibri" w:hAnsi="Calibri" w:cs="Times New Roman"/>
      <w:lang w:val="ru-RU"/>
    </w:rPr>
  </w:style>
  <w:style w:type="character" w:styleId="aa">
    <w:name w:val="Unresolved Mention"/>
    <w:basedOn w:val="a0"/>
    <w:uiPriority w:val="99"/>
    <w:semiHidden/>
    <w:unhideWhenUsed/>
    <w:rsid w:val="00590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687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70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7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73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2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6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4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1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7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1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0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8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0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7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9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0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5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90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6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928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7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7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5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79393">
                      <w:marLeft w:val="-300"/>
                      <w:marRight w:val="-6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345900">
                          <w:marLeft w:val="-300"/>
                          <w:marRight w:val="-6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5533">
                              <w:marLeft w:val="-300"/>
                              <w:marRight w:val="-6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rospotrebnadzor6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93959491882/pphotos/896398901290" TargetMode="External"/><Relationship Id="rId12" Type="http://schemas.openxmlformats.org/officeDocument/2006/relationships/hyperlink" Target="https://normativ.kontur.ru/document?moduleId=1&amp;documentId=4376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193646655" TargetMode="External"/><Relationship Id="rId11" Type="http://schemas.openxmlformats.org/officeDocument/2006/relationships/hyperlink" Target="https://63.rospotrebnadzor.ru/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rpnsamara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63.rospotrebnadzor.ru/276/-/asset_publisher/3PQz/content/%D1%83%D0%B2%D0%B0%D0%B6%D0%B0%D0%B5%D0%BC%D1%8B%D0%B5-%D0%BF%D0%BE%D0%BB%D1%8C%D0%B7%D0%BE%D0%B2%D0%B0%D1%82%D0%B5%D0%BB%D0%B8%21-%D0%B1%D1%80%D0%B0%D1%89%D0%B0%D0%B5%D0%BC-%D0%B2%D0%B0%D1%88%D0%B5-%D0%B2%D0%BD%D0%B8%D0%BC%D0%B0%D0%BD%D0%B8%D0%B5-%D0%BD%D0%B0-%D0%BD%D0%B5%D0%BA%D0%BE%D1%82%D0%BE%D1%80%D1%8B%D0%B5-%D0%B8%D0%B7%D0%BC%D0%B5%D0%BD%D0%B5%D0%BD%D0%B8%D1%8F-%D0%B2-%D0%BF%D0%BE%D1%80%D1%8F%D0%B4%D0%BA%D0%B5-%D0%BF%D0%BE%D0%B4%D0%B0%D1%87%D0%B8-%D0%B8-%D0%BD%D0%B0%D0%BF%D1%80%D0%B0%D0%B2%D0%BB%D0%B5%D0%BD%D0%B8%D1%8F-%D0%BE%D0%B1%D1%80%D0%B0%D1%89%D0%B5%D0%BD%D0%B8%D0%B8-%D0%B2-%D1%84%D0%BE%D1%80%D0%BC%D0%B5-%D1%8D%D0%BB%D0%B5%D0%BA%D1%82%D1%80%D0%BE%D0%BD%D0%BD%D0%BE%D0%B3%D0%BE-%D0%B4%D0%BE%D0%BA%D1%83%D0%BC%D0%B5%D0%BD%D1%82%D0%B0?redirect=http%3A%2F%2F63.rospotrebnadzor.ru%2F276%3Fp_p_id%3D101_INSTANCE_3PQz%26p_p_lifecycle%3D0%26p_p_state%3Dnormal%26p_p_mode%3Dview%26p_p_col_id%3Dcolumn-1%26p_p_col_count%3D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Ирина Вячеславовна</dc:creator>
  <dc:description>Подготовлено экспертами Актион-МЦФЭР</dc:description>
  <cp:lastModifiedBy>Ольга Новоселова</cp:lastModifiedBy>
  <cp:revision>2</cp:revision>
  <dcterms:created xsi:type="dcterms:W3CDTF">2025-08-28T05:01:00Z</dcterms:created>
  <dcterms:modified xsi:type="dcterms:W3CDTF">2025-08-28T05:01:00Z</dcterms:modified>
</cp:coreProperties>
</file>